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AEC29D">
      <w:pPr>
        <w:rPr>
          <w:rFonts w:ascii="宋体" w:hAnsi="宋体"/>
          <w:sz w:val="28"/>
          <w:u w:val="thick"/>
        </w:rPr>
      </w:pPr>
      <w:r>
        <w:rPr>
          <w:rFonts w:hint="eastAsia" w:ascii="宋体" w:hAnsi="宋体"/>
          <w:sz w:val="28"/>
        </w:rPr>
        <w:t>项目编号：</w:t>
      </w:r>
      <w:r>
        <w:rPr>
          <w:rFonts w:hint="eastAsia" w:ascii="宋体" w:hAnsi="宋体"/>
          <w:sz w:val="28"/>
          <w:u w:val="thick"/>
        </w:rPr>
        <w:t xml:space="preserve">                  </w:t>
      </w:r>
    </w:p>
    <w:p w14:paraId="2B6CDB1A">
      <w:pPr>
        <w:rPr>
          <w:rFonts w:ascii="宋体" w:hAnsi="宋体"/>
          <w:sz w:val="28"/>
        </w:rPr>
      </w:pPr>
    </w:p>
    <w:p w14:paraId="0A1E34AA">
      <w:pPr>
        <w:rPr>
          <w:rFonts w:ascii="宋体" w:hAnsi="宋体"/>
          <w:sz w:val="28"/>
        </w:rPr>
      </w:pPr>
    </w:p>
    <w:p w14:paraId="43D7046C">
      <w:pPr>
        <w:snapToGrid w:val="0"/>
        <w:spacing w:line="360" w:lineRule="auto"/>
        <w:ind w:firstLine="539"/>
        <w:jc w:val="center"/>
        <w:outlineLvl w:val="0"/>
        <w:rPr>
          <w:rFonts w:ascii="黑体" w:hAnsi="黑体" w:eastAsia="黑体"/>
          <w:b/>
          <w:bCs/>
          <w:sz w:val="48"/>
        </w:rPr>
      </w:pPr>
      <w:r>
        <w:rPr>
          <w:rFonts w:hint="eastAsia" w:ascii="黑体" w:hAnsi="黑体" w:eastAsia="黑体"/>
          <w:b/>
          <w:bCs/>
          <w:sz w:val="48"/>
        </w:rPr>
        <w:t>上海电力大学</w:t>
      </w:r>
    </w:p>
    <w:p w14:paraId="2AD17296">
      <w:pPr>
        <w:snapToGrid w:val="0"/>
        <w:spacing w:line="360" w:lineRule="auto"/>
        <w:ind w:firstLine="539"/>
        <w:jc w:val="center"/>
        <w:outlineLvl w:val="0"/>
        <w:rPr>
          <w:rFonts w:ascii="黑体" w:hAnsi="黑体" w:eastAsia="黑体"/>
          <w:b/>
          <w:bCs/>
          <w:sz w:val="48"/>
        </w:rPr>
      </w:pPr>
      <w:r>
        <w:rPr>
          <w:rFonts w:hint="eastAsia" w:ascii="黑体" w:hAnsi="黑体" w:eastAsia="黑体"/>
          <w:b/>
          <w:bCs/>
          <w:sz w:val="48"/>
        </w:rPr>
        <w:t>专业学位研究生案例库建设项目</w:t>
      </w:r>
    </w:p>
    <w:p w14:paraId="4025A5AE">
      <w:pPr>
        <w:snapToGrid w:val="0"/>
        <w:spacing w:line="360" w:lineRule="auto"/>
        <w:ind w:firstLine="539"/>
        <w:jc w:val="center"/>
        <w:outlineLvl w:val="0"/>
        <w:rPr>
          <w:rFonts w:ascii="黑体" w:hAnsi="黑体" w:eastAsia="黑体"/>
          <w:b/>
          <w:bCs/>
          <w:sz w:val="48"/>
        </w:rPr>
      </w:pPr>
      <w:r>
        <w:rPr>
          <w:rFonts w:hint="eastAsia" w:ascii="黑体" w:hAnsi="黑体" w:eastAsia="黑体"/>
          <w:b/>
          <w:bCs/>
          <w:sz w:val="48"/>
        </w:rPr>
        <w:t>申  报  表</w:t>
      </w:r>
    </w:p>
    <w:p w14:paraId="7F51DF18">
      <w:pPr>
        <w:spacing w:line="480" w:lineRule="auto"/>
        <w:ind w:firstLine="539"/>
        <w:jc w:val="center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（20</w:t>
      </w:r>
      <w:r>
        <w:rPr>
          <w:rFonts w:hint="eastAsia" w:ascii="宋体" w:hAnsi="宋体"/>
          <w:sz w:val="24"/>
          <w:u w:val="single"/>
        </w:rPr>
        <w:t xml:space="preserve">       </w:t>
      </w:r>
      <w:r>
        <w:rPr>
          <w:rFonts w:hint="eastAsia" w:ascii="宋体" w:hAnsi="宋体"/>
          <w:sz w:val="24"/>
        </w:rPr>
        <w:t xml:space="preserve"> 年度）</w:t>
      </w:r>
    </w:p>
    <w:p w14:paraId="02E8A897">
      <w:pPr>
        <w:spacing w:line="480" w:lineRule="auto"/>
        <w:ind w:firstLine="539"/>
        <w:jc w:val="center"/>
        <w:rPr>
          <w:rFonts w:ascii="宋体" w:hAnsi="宋体"/>
          <w:sz w:val="24"/>
        </w:rPr>
      </w:pPr>
    </w:p>
    <w:p w14:paraId="3298488D">
      <w:pPr>
        <w:spacing w:line="480" w:lineRule="auto"/>
        <w:ind w:firstLine="539"/>
        <w:jc w:val="center"/>
        <w:rPr>
          <w:rFonts w:ascii="宋体" w:hAnsi="宋体"/>
          <w:sz w:val="24"/>
        </w:rPr>
      </w:pPr>
    </w:p>
    <w:p w14:paraId="17241CB3">
      <w:pPr>
        <w:spacing w:line="480" w:lineRule="auto"/>
        <w:ind w:firstLine="539"/>
        <w:jc w:val="center"/>
        <w:rPr>
          <w:rFonts w:ascii="宋体" w:hAnsi="宋体"/>
          <w:sz w:val="24"/>
        </w:rPr>
      </w:pPr>
    </w:p>
    <w:p w14:paraId="5F6DB07A">
      <w:pPr>
        <w:spacing w:line="480" w:lineRule="auto"/>
        <w:ind w:firstLine="539"/>
        <w:jc w:val="center"/>
        <w:rPr>
          <w:rFonts w:ascii="宋体" w:hAnsi="宋体"/>
          <w:sz w:val="24"/>
        </w:rPr>
      </w:pPr>
    </w:p>
    <w:tbl>
      <w:tblPr>
        <w:tblStyle w:val="5"/>
        <w:tblW w:w="0" w:type="auto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3"/>
        <w:gridCol w:w="6527"/>
      </w:tblGrid>
      <w:tr w14:paraId="3A0D0AA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83" w:type="dxa"/>
            <w:vAlign w:val="center"/>
          </w:tcPr>
          <w:p w14:paraId="0E183408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案例库名称</w:t>
            </w:r>
          </w:p>
        </w:tc>
        <w:tc>
          <w:tcPr>
            <w:tcW w:w="6527" w:type="dxa"/>
            <w:vAlign w:val="center"/>
          </w:tcPr>
          <w:p w14:paraId="5190C61C">
            <w:pPr>
              <w:rPr>
                <w:rFonts w:ascii="仿宋" w:hAnsi="仿宋" w:eastAsia="仿宋"/>
                <w:sz w:val="24"/>
              </w:rPr>
            </w:pPr>
          </w:p>
        </w:tc>
      </w:tr>
      <w:tr w14:paraId="2C6702A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83" w:type="dxa"/>
            <w:vAlign w:val="center"/>
          </w:tcPr>
          <w:p w14:paraId="215E3A0E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适用课程</w:t>
            </w:r>
          </w:p>
        </w:tc>
        <w:tc>
          <w:tcPr>
            <w:tcW w:w="6527" w:type="dxa"/>
            <w:vAlign w:val="center"/>
          </w:tcPr>
          <w:p w14:paraId="36E5E3F5">
            <w:pPr>
              <w:ind w:firstLine="1050" w:firstLineChars="500"/>
              <w:jc w:val="left"/>
              <w:rPr>
                <w:rFonts w:ascii="仿宋" w:hAnsi="仿宋" w:eastAsia="仿宋"/>
              </w:rPr>
            </w:pPr>
          </w:p>
        </w:tc>
      </w:tr>
      <w:tr w14:paraId="65C784D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83" w:type="dxa"/>
            <w:vAlign w:val="center"/>
          </w:tcPr>
          <w:p w14:paraId="06DE6411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专业学位类别（领域）</w:t>
            </w:r>
          </w:p>
        </w:tc>
        <w:tc>
          <w:tcPr>
            <w:tcW w:w="6527" w:type="dxa"/>
            <w:vAlign w:val="center"/>
          </w:tcPr>
          <w:p w14:paraId="1CB1A304">
            <w:pPr>
              <w:ind w:firstLine="1050" w:firstLineChars="500"/>
              <w:jc w:val="left"/>
              <w:rPr>
                <w:rFonts w:ascii="仿宋" w:hAnsi="仿宋" w:eastAsia="仿宋"/>
              </w:rPr>
            </w:pPr>
          </w:p>
        </w:tc>
      </w:tr>
      <w:tr w14:paraId="3EE281A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83" w:type="dxa"/>
            <w:vAlign w:val="center"/>
          </w:tcPr>
          <w:p w14:paraId="323F9195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项目申请人</w:t>
            </w:r>
          </w:p>
        </w:tc>
        <w:tc>
          <w:tcPr>
            <w:tcW w:w="6527" w:type="dxa"/>
            <w:vAlign w:val="center"/>
          </w:tcPr>
          <w:p w14:paraId="4BC0CF6E">
            <w:pPr>
              <w:rPr>
                <w:rFonts w:ascii="仿宋" w:hAnsi="仿宋" w:eastAsia="仿宋"/>
                <w:sz w:val="24"/>
              </w:rPr>
            </w:pPr>
          </w:p>
        </w:tc>
      </w:tr>
      <w:tr w14:paraId="2F1F4C5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83" w:type="dxa"/>
            <w:vAlign w:val="center"/>
          </w:tcPr>
          <w:p w14:paraId="1295DE6F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所属院部</w:t>
            </w:r>
          </w:p>
        </w:tc>
        <w:tc>
          <w:tcPr>
            <w:tcW w:w="6527" w:type="dxa"/>
            <w:vAlign w:val="center"/>
          </w:tcPr>
          <w:p w14:paraId="1A830338">
            <w:pPr>
              <w:rPr>
                <w:rFonts w:ascii="仿宋" w:hAnsi="仿宋" w:eastAsia="仿宋"/>
                <w:sz w:val="24"/>
              </w:rPr>
            </w:pPr>
          </w:p>
        </w:tc>
      </w:tr>
      <w:tr w14:paraId="20E6A59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83" w:type="dxa"/>
            <w:vAlign w:val="center"/>
          </w:tcPr>
          <w:p w14:paraId="5EC08D01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联系电话</w:t>
            </w:r>
          </w:p>
        </w:tc>
        <w:tc>
          <w:tcPr>
            <w:tcW w:w="6527" w:type="dxa"/>
            <w:vAlign w:val="center"/>
          </w:tcPr>
          <w:p w14:paraId="1BEE52AE">
            <w:pPr>
              <w:rPr>
                <w:rFonts w:ascii="仿宋" w:hAnsi="仿宋" w:eastAsia="仿宋"/>
                <w:sz w:val="24"/>
              </w:rPr>
            </w:pPr>
          </w:p>
        </w:tc>
      </w:tr>
      <w:tr w14:paraId="34F2F79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83" w:type="dxa"/>
            <w:vAlign w:val="center"/>
          </w:tcPr>
          <w:p w14:paraId="4B6B7D87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申报日期</w:t>
            </w:r>
          </w:p>
        </w:tc>
        <w:tc>
          <w:tcPr>
            <w:tcW w:w="6527" w:type="dxa"/>
            <w:vAlign w:val="center"/>
          </w:tcPr>
          <w:p w14:paraId="75BB7E8E">
            <w:pPr>
              <w:rPr>
                <w:rFonts w:ascii="仿宋" w:hAnsi="仿宋" w:eastAsia="仿宋"/>
                <w:sz w:val="24"/>
              </w:rPr>
            </w:pPr>
          </w:p>
        </w:tc>
      </w:tr>
    </w:tbl>
    <w:p w14:paraId="6811F668">
      <w:pPr>
        <w:spacing w:line="480" w:lineRule="auto"/>
        <w:ind w:firstLine="539"/>
        <w:jc w:val="center"/>
        <w:rPr>
          <w:rFonts w:ascii="宋体" w:hAnsi="宋体"/>
          <w:sz w:val="24"/>
        </w:rPr>
      </w:pPr>
    </w:p>
    <w:p w14:paraId="1426F2B6">
      <w:pPr>
        <w:spacing w:line="480" w:lineRule="auto"/>
        <w:ind w:firstLine="539"/>
        <w:jc w:val="center"/>
        <w:rPr>
          <w:rFonts w:ascii="宋体" w:hAnsi="宋体"/>
          <w:sz w:val="24"/>
        </w:rPr>
      </w:pPr>
      <w:r>
        <w:rPr>
          <w:rFonts w:ascii="宋体" w:hAnsi="宋体"/>
          <w:sz w:val="24"/>
        </w:rPr>
        <w:br w:type="page"/>
      </w:r>
    </w:p>
    <w:p w14:paraId="1F1DFD3D">
      <w:pPr>
        <w:numPr>
          <w:ilvl w:val="1"/>
          <w:numId w:val="1"/>
        </w:numPr>
        <w:tabs>
          <w:tab w:val="left" w:pos="540"/>
          <w:tab w:val="clear" w:pos="1679"/>
        </w:tabs>
        <w:spacing w:line="480" w:lineRule="auto"/>
        <w:ind w:right="-693" w:rightChars="-330" w:hanging="1679"/>
        <w:rPr>
          <w:rFonts w:ascii="仿宋" w:hAnsi="仿宋" w:eastAsia="仿宋"/>
          <w:b/>
          <w:bCs/>
          <w:sz w:val="28"/>
        </w:rPr>
      </w:pPr>
      <w:r>
        <w:rPr>
          <w:rFonts w:ascii="仿宋" w:hAnsi="仿宋" w:eastAsia="仿宋"/>
          <w:b/>
          <w:bCs/>
          <w:sz w:val="28"/>
        </w:rPr>
        <w:t>项目</w:t>
      </w:r>
      <w:r>
        <w:rPr>
          <w:rFonts w:hint="eastAsia" w:ascii="仿宋" w:hAnsi="仿宋" w:eastAsia="仿宋"/>
          <w:b/>
          <w:bCs/>
          <w:sz w:val="28"/>
        </w:rPr>
        <w:t>负责人及参加人员情况</w:t>
      </w:r>
    </w:p>
    <w:tbl>
      <w:tblPr>
        <w:tblStyle w:val="5"/>
        <w:tblW w:w="89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5"/>
        <w:gridCol w:w="1200"/>
        <w:gridCol w:w="1418"/>
        <w:gridCol w:w="1737"/>
        <w:gridCol w:w="106"/>
        <w:gridCol w:w="1535"/>
        <w:gridCol w:w="307"/>
        <w:gridCol w:w="851"/>
        <w:gridCol w:w="1232"/>
      </w:tblGrid>
      <w:tr w14:paraId="50FB6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545" w:type="dxa"/>
            <w:vMerge w:val="restart"/>
            <w:textDirection w:val="tbRlV"/>
            <w:vAlign w:val="center"/>
          </w:tcPr>
          <w:p w14:paraId="5C88D2D8">
            <w:pPr>
              <w:adjustRightInd w:val="0"/>
              <w:snapToGrid w:val="0"/>
              <w:spacing w:line="240" w:lineRule="atLeast"/>
              <w:ind w:left="113" w:right="-103" w:rightChars="-49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负责人信息</w:t>
            </w:r>
          </w:p>
        </w:tc>
        <w:tc>
          <w:tcPr>
            <w:tcW w:w="1200" w:type="dxa"/>
          </w:tcPr>
          <w:p w14:paraId="080D7F77">
            <w:pPr>
              <w:spacing w:line="480" w:lineRule="auto"/>
              <w:ind w:right="-693" w:rightChars="-330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姓   名</w:t>
            </w:r>
          </w:p>
        </w:tc>
        <w:tc>
          <w:tcPr>
            <w:tcW w:w="1418" w:type="dxa"/>
          </w:tcPr>
          <w:p w14:paraId="08DFA74A">
            <w:pPr>
              <w:spacing w:line="480" w:lineRule="auto"/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37" w:type="dxa"/>
          </w:tcPr>
          <w:p w14:paraId="0721780F">
            <w:pPr>
              <w:spacing w:line="480" w:lineRule="auto"/>
              <w:ind w:right="-693" w:rightChars="-33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出生年月</w:t>
            </w:r>
          </w:p>
        </w:tc>
        <w:tc>
          <w:tcPr>
            <w:tcW w:w="1641" w:type="dxa"/>
            <w:gridSpan w:val="2"/>
          </w:tcPr>
          <w:p w14:paraId="2A079771">
            <w:pPr>
              <w:spacing w:line="480" w:lineRule="auto"/>
              <w:ind w:right="-693" w:rightChars="-330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158" w:type="dxa"/>
            <w:gridSpan w:val="2"/>
            <w:vAlign w:val="center"/>
          </w:tcPr>
          <w:p w14:paraId="0049822D">
            <w:pPr>
              <w:ind w:right="-693" w:rightChars="-33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性  别</w:t>
            </w:r>
          </w:p>
        </w:tc>
        <w:tc>
          <w:tcPr>
            <w:tcW w:w="1232" w:type="dxa"/>
          </w:tcPr>
          <w:p w14:paraId="1F13ADB3">
            <w:pPr>
              <w:spacing w:line="480" w:lineRule="auto"/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</w:tr>
      <w:tr w14:paraId="01DAE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545" w:type="dxa"/>
            <w:vMerge w:val="continue"/>
            <w:vAlign w:val="center"/>
          </w:tcPr>
          <w:p w14:paraId="586EA232">
            <w:pPr>
              <w:adjustRightInd w:val="0"/>
              <w:snapToGrid w:val="0"/>
              <w:spacing w:line="240" w:lineRule="atLeast"/>
              <w:ind w:right="-693" w:rightChars="-330"/>
              <w:rPr>
                <w:rFonts w:ascii="仿宋" w:hAnsi="仿宋" w:eastAsia="仿宋"/>
                <w:sz w:val="28"/>
              </w:rPr>
            </w:pPr>
          </w:p>
        </w:tc>
        <w:tc>
          <w:tcPr>
            <w:tcW w:w="1200" w:type="dxa"/>
          </w:tcPr>
          <w:p w14:paraId="27512AF6">
            <w:pPr>
              <w:spacing w:line="480" w:lineRule="auto"/>
              <w:ind w:right="-693" w:rightChars="-33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学   历</w:t>
            </w:r>
          </w:p>
        </w:tc>
        <w:tc>
          <w:tcPr>
            <w:tcW w:w="1418" w:type="dxa"/>
          </w:tcPr>
          <w:p w14:paraId="6FE9EE30">
            <w:pPr>
              <w:spacing w:line="480" w:lineRule="auto"/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37" w:type="dxa"/>
          </w:tcPr>
          <w:p w14:paraId="7C63AAEF">
            <w:pPr>
              <w:spacing w:line="480" w:lineRule="auto"/>
              <w:ind w:right="-693" w:rightChars="-33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职 </w:t>
            </w:r>
            <w:r>
              <w:rPr>
                <w:rFonts w:ascii="仿宋" w:hAnsi="仿宋" w:eastAsia="仿宋"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</w:rPr>
              <w:t>称</w:t>
            </w:r>
          </w:p>
        </w:tc>
        <w:tc>
          <w:tcPr>
            <w:tcW w:w="1641" w:type="dxa"/>
            <w:gridSpan w:val="2"/>
          </w:tcPr>
          <w:p w14:paraId="16A18AA3">
            <w:pPr>
              <w:spacing w:line="480" w:lineRule="auto"/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58" w:type="dxa"/>
            <w:gridSpan w:val="2"/>
          </w:tcPr>
          <w:p w14:paraId="4E5053C6">
            <w:pPr>
              <w:spacing w:line="480" w:lineRule="auto"/>
              <w:ind w:right="-693" w:rightChars="-33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 w:cs="Arial"/>
                <w:sz w:val="24"/>
              </w:rPr>
              <w:t>电子邮箱</w:t>
            </w:r>
          </w:p>
        </w:tc>
        <w:tc>
          <w:tcPr>
            <w:tcW w:w="1232" w:type="dxa"/>
          </w:tcPr>
          <w:p w14:paraId="7AAAB47C">
            <w:pPr>
              <w:spacing w:line="480" w:lineRule="auto"/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</w:tr>
      <w:tr w14:paraId="14C83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545" w:type="dxa"/>
            <w:vMerge w:val="continue"/>
            <w:vAlign w:val="center"/>
          </w:tcPr>
          <w:p w14:paraId="3D47E036">
            <w:pPr>
              <w:adjustRightInd w:val="0"/>
              <w:snapToGrid w:val="0"/>
              <w:spacing w:line="240" w:lineRule="atLeast"/>
              <w:ind w:right="-693" w:rightChars="-330"/>
              <w:rPr>
                <w:rFonts w:ascii="仿宋" w:hAnsi="仿宋" w:eastAsia="仿宋"/>
                <w:sz w:val="28"/>
              </w:rPr>
            </w:pPr>
          </w:p>
        </w:tc>
        <w:tc>
          <w:tcPr>
            <w:tcW w:w="8386" w:type="dxa"/>
            <w:gridSpan w:val="8"/>
          </w:tcPr>
          <w:p w14:paraId="42175943">
            <w:pPr>
              <w:spacing w:line="480" w:lineRule="auto"/>
              <w:ind w:right="-693" w:rightChars="-330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专业学位研究生培养情况</w:t>
            </w:r>
          </w:p>
        </w:tc>
      </w:tr>
      <w:tr w14:paraId="1AF43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545" w:type="dxa"/>
            <w:vMerge w:val="continue"/>
            <w:vAlign w:val="center"/>
          </w:tcPr>
          <w:p w14:paraId="3CAD497D">
            <w:pPr>
              <w:adjustRightInd w:val="0"/>
              <w:snapToGrid w:val="0"/>
              <w:spacing w:line="240" w:lineRule="atLeast"/>
              <w:ind w:right="-693" w:rightChars="-330"/>
              <w:rPr>
                <w:rFonts w:ascii="仿宋" w:hAnsi="仿宋" w:eastAsia="仿宋"/>
                <w:sz w:val="28"/>
              </w:rPr>
            </w:pPr>
          </w:p>
        </w:tc>
        <w:tc>
          <w:tcPr>
            <w:tcW w:w="2618" w:type="dxa"/>
            <w:gridSpan w:val="2"/>
          </w:tcPr>
          <w:p w14:paraId="2DCC5001">
            <w:pPr>
              <w:spacing w:line="48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毕业人数</w:t>
            </w:r>
          </w:p>
        </w:tc>
        <w:tc>
          <w:tcPr>
            <w:tcW w:w="1737" w:type="dxa"/>
          </w:tcPr>
          <w:p w14:paraId="1225FCF3">
            <w:pPr>
              <w:spacing w:line="480" w:lineRule="auto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799" w:type="dxa"/>
            <w:gridSpan w:val="4"/>
          </w:tcPr>
          <w:p w14:paraId="15C95BCE">
            <w:pPr>
              <w:spacing w:line="480" w:lineRule="auto"/>
              <w:jc w:val="center"/>
              <w:rPr>
                <w:rFonts w:hint="eastAsia" w:ascii="仿宋" w:hAnsi="仿宋" w:eastAsia="仿宋" w:cs="Arial"/>
                <w:sz w:val="24"/>
              </w:rPr>
            </w:pPr>
            <w:r>
              <w:rPr>
                <w:rFonts w:hint="eastAsia" w:ascii="仿宋" w:hAnsi="仿宋" w:eastAsia="仿宋" w:cs="Arial"/>
                <w:sz w:val="24"/>
              </w:rPr>
              <w:t>在读人数</w:t>
            </w:r>
          </w:p>
        </w:tc>
        <w:tc>
          <w:tcPr>
            <w:tcW w:w="1232" w:type="dxa"/>
          </w:tcPr>
          <w:p w14:paraId="68D3A881">
            <w:pPr>
              <w:spacing w:line="48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43192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1" w:hRule="atLeast"/>
          <w:jc w:val="center"/>
        </w:trPr>
        <w:tc>
          <w:tcPr>
            <w:tcW w:w="545" w:type="dxa"/>
            <w:vMerge w:val="continue"/>
            <w:vAlign w:val="center"/>
          </w:tcPr>
          <w:p w14:paraId="152702BB">
            <w:pPr>
              <w:adjustRightInd w:val="0"/>
              <w:snapToGrid w:val="0"/>
              <w:spacing w:line="240" w:lineRule="atLeast"/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8386" w:type="dxa"/>
            <w:gridSpan w:val="8"/>
          </w:tcPr>
          <w:p w14:paraId="2D2E44C1">
            <w:pPr>
              <w:spacing w:line="340" w:lineRule="exact"/>
              <w:rPr>
                <w:rFonts w:ascii="仿宋" w:hAnsi="仿宋" w:eastAsia="仿宋" w:cs="仿宋_GB2312"/>
                <w:b/>
                <w:sz w:val="24"/>
              </w:rPr>
            </w:pPr>
            <w:r>
              <w:rPr>
                <w:rFonts w:ascii="仿宋" w:hAnsi="仿宋" w:eastAsia="仿宋" w:cs="仿宋_GB2312"/>
                <w:b/>
                <w:sz w:val="24"/>
              </w:rPr>
              <w:t>1-1 近</w:t>
            </w:r>
            <w:r>
              <w:rPr>
                <w:rFonts w:hint="eastAsia" w:ascii="仿宋" w:hAnsi="仿宋" w:eastAsia="仿宋" w:cs="仿宋_GB2312"/>
                <w:b/>
                <w:sz w:val="24"/>
              </w:rPr>
              <w:t>三</w:t>
            </w:r>
            <w:r>
              <w:rPr>
                <w:rFonts w:ascii="仿宋" w:hAnsi="仿宋" w:eastAsia="仿宋" w:cs="仿宋_GB2312"/>
                <w:b/>
                <w:sz w:val="24"/>
              </w:rPr>
              <w:t>年承担</w:t>
            </w:r>
            <w:r>
              <w:rPr>
                <w:rFonts w:hint="eastAsia" w:ascii="仿宋" w:hAnsi="仿宋" w:eastAsia="仿宋" w:cs="仿宋_GB2312"/>
                <w:b/>
                <w:sz w:val="24"/>
              </w:rPr>
              <w:t>研究生</w:t>
            </w:r>
            <w:r>
              <w:rPr>
                <w:rFonts w:ascii="仿宋" w:hAnsi="仿宋" w:eastAsia="仿宋" w:cs="仿宋_GB2312"/>
                <w:b/>
                <w:sz w:val="24"/>
              </w:rPr>
              <w:t>教学任务（课程、学时</w:t>
            </w:r>
            <w:r>
              <w:rPr>
                <w:rFonts w:hint="eastAsia" w:ascii="仿宋" w:hAnsi="仿宋" w:eastAsia="仿宋" w:cs="仿宋_GB2312"/>
                <w:b/>
                <w:sz w:val="24"/>
              </w:rPr>
              <w:t>等，限3</w:t>
            </w:r>
            <w:r>
              <w:rPr>
                <w:rFonts w:ascii="仿宋" w:hAnsi="仿宋" w:eastAsia="仿宋" w:cs="仿宋_GB2312"/>
                <w:b/>
                <w:sz w:val="24"/>
              </w:rPr>
              <w:t>00</w:t>
            </w:r>
            <w:r>
              <w:rPr>
                <w:rFonts w:hint="eastAsia" w:ascii="仿宋" w:hAnsi="仿宋" w:eastAsia="仿宋" w:cs="仿宋_GB2312"/>
                <w:b/>
                <w:sz w:val="24"/>
              </w:rPr>
              <w:t>字</w:t>
            </w:r>
            <w:r>
              <w:rPr>
                <w:rFonts w:ascii="仿宋" w:hAnsi="仿宋" w:eastAsia="仿宋" w:cs="仿宋_GB2312"/>
                <w:b/>
                <w:sz w:val="24"/>
              </w:rPr>
              <w:t>）</w:t>
            </w:r>
          </w:p>
          <w:p w14:paraId="63107B26">
            <w:pPr>
              <w:spacing w:line="340" w:lineRule="exact"/>
              <w:rPr>
                <w:rFonts w:ascii="仿宋" w:hAnsi="仿宋" w:eastAsia="仿宋" w:cs="仿宋_GB2312"/>
                <w:sz w:val="24"/>
              </w:rPr>
            </w:pPr>
          </w:p>
          <w:p w14:paraId="1BCB886D">
            <w:pPr>
              <w:spacing w:line="340" w:lineRule="exact"/>
              <w:rPr>
                <w:rFonts w:ascii="仿宋" w:hAnsi="仿宋" w:eastAsia="仿宋" w:cs="仿宋_GB2312"/>
                <w:sz w:val="24"/>
              </w:rPr>
            </w:pPr>
          </w:p>
          <w:p w14:paraId="6A3D7C03">
            <w:pPr>
              <w:spacing w:line="340" w:lineRule="exact"/>
              <w:rPr>
                <w:rFonts w:ascii="仿宋" w:hAnsi="仿宋" w:eastAsia="仿宋" w:cs="仿宋_GB2312"/>
                <w:sz w:val="24"/>
              </w:rPr>
            </w:pPr>
          </w:p>
          <w:p w14:paraId="53CB64B1">
            <w:pPr>
              <w:spacing w:line="340" w:lineRule="exact"/>
              <w:rPr>
                <w:rFonts w:ascii="仿宋" w:hAnsi="仿宋" w:eastAsia="仿宋" w:cs="仿宋_GB2312"/>
                <w:b/>
                <w:sz w:val="24"/>
              </w:rPr>
            </w:pPr>
            <w:r>
              <w:rPr>
                <w:rFonts w:ascii="仿宋" w:hAnsi="仿宋" w:eastAsia="仿宋" w:cs="仿宋_GB2312"/>
                <w:b/>
                <w:sz w:val="24"/>
              </w:rPr>
              <w:t>1-2 近五年教学</w:t>
            </w:r>
            <w:r>
              <w:rPr>
                <w:rFonts w:hint="eastAsia" w:ascii="仿宋" w:hAnsi="仿宋" w:eastAsia="仿宋" w:cs="仿宋_GB2312"/>
                <w:b/>
                <w:sz w:val="24"/>
              </w:rPr>
              <w:t>方面主要成果</w:t>
            </w:r>
            <w:r>
              <w:rPr>
                <w:rFonts w:ascii="仿宋" w:hAnsi="仿宋" w:eastAsia="仿宋" w:cs="仿宋_GB2312"/>
                <w:b/>
                <w:sz w:val="24"/>
              </w:rPr>
              <w:t>（教学改革项目、教学论文</w:t>
            </w:r>
            <w:r>
              <w:rPr>
                <w:rFonts w:hint="eastAsia" w:ascii="仿宋" w:hAnsi="仿宋" w:eastAsia="仿宋" w:cs="仿宋_GB2312"/>
                <w:b/>
                <w:sz w:val="24"/>
              </w:rPr>
              <w:t>、教学相关获奖等，限3</w:t>
            </w:r>
            <w:r>
              <w:rPr>
                <w:rFonts w:ascii="仿宋" w:hAnsi="仿宋" w:eastAsia="仿宋" w:cs="仿宋_GB2312"/>
                <w:b/>
                <w:sz w:val="24"/>
              </w:rPr>
              <w:t>00</w:t>
            </w:r>
            <w:r>
              <w:rPr>
                <w:rFonts w:hint="eastAsia" w:ascii="仿宋" w:hAnsi="仿宋" w:eastAsia="仿宋" w:cs="仿宋_GB2312"/>
                <w:b/>
                <w:sz w:val="24"/>
              </w:rPr>
              <w:t>字</w:t>
            </w:r>
            <w:r>
              <w:rPr>
                <w:rFonts w:ascii="仿宋" w:hAnsi="仿宋" w:eastAsia="仿宋" w:cs="仿宋_GB2312"/>
                <w:b/>
                <w:sz w:val="24"/>
              </w:rPr>
              <w:t>）</w:t>
            </w:r>
          </w:p>
          <w:p w14:paraId="3CE2BFD4">
            <w:pPr>
              <w:spacing w:line="340" w:lineRule="exact"/>
              <w:rPr>
                <w:rFonts w:ascii="仿宋" w:hAnsi="仿宋" w:eastAsia="仿宋" w:cs="仿宋_GB2312"/>
                <w:sz w:val="24"/>
              </w:rPr>
            </w:pPr>
          </w:p>
          <w:p w14:paraId="61E60693">
            <w:pPr>
              <w:spacing w:line="340" w:lineRule="exact"/>
              <w:rPr>
                <w:rFonts w:ascii="仿宋" w:hAnsi="仿宋" w:eastAsia="仿宋" w:cs="仿宋_GB2312"/>
                <w:sz w:val="24"/>
              </w:rPr>
            </w:pPr>
          </w:p>
          <w:p w14:paraId="61AD705D">
            <w:pPr>
              <w:spacing w:line="340" w:lineRule="exact"/>
              <w:rPr>
                <w:rFonts w:hint="eastAsia" w:ascii="仿宋" w:hAnsi="仿宋" w:eastAsia="仿宋" w:cs="仿宋_GB2312"/>
                <w:sz w:val="24"/>
              </w:rPr>
            </w:pPr>
          </w:p>
          <w:p w14:paraId="55BC7786">
            <w:pPr>
              <w:spacing w:line="340" w:lineRule="exact"/>
              <w:rPr>
                <w:rFonts w:ascii="仿宋" w:hAnsi="仿宋" w:eastAsia="仿宋" w:cs="仿宋_GB2312"/>
                <w:sz w:val="24"/>
              </w:rPr>
            </w:pPr>
          </w:p>
          <w:p w14:paraId="3A42446B">
            <w:pPr>
              <w:spacing w:line="340" w:lineRule="exact"/>
              <w:rPr>
                <w:rFonts w:ascii="仿宋" w:hAnsi="仿宋" w:eastAsia="仿宋" w:cs="仿宋_GB2312"/>
                <w:sz w:val="24"/>
              </w:rPr>
            </w:pPr>
          </w:p>
          <w:p w14:paraId="1B479690">
            <w:pPr>
              <w:spacing w:line="340" w:lineRule="exact"/>
              <w:rPr>
                <w:rFonts w:ascii="仿宋" w:hAnsi="仿宋" w:eastAsia="仿宋" w:cs="仿宋_GB2312"/>
                <w:b/>
                <w:sz w:val="24"/>
              </w:rPr>
            </w:pPr>
            <w:r>
              <w:rPr>
                <w:rFonts w:ascii="仿宋" w:hAnsi="仿宋" w:eastAsia="仿宋" w:cs="仿宋_GB2312"/>
                <w:b/>
                <w:sz w:val="24"/>
              </w:rPr>
              <w:t>1-3 近五年</w:t>
            </w:r>
            <w:r>
              <w:rPr>
                <w:rFonts w:hint="eastAsia" w:ascii="仿宋" w:hAnsi="仿宋" w:eastAsia="仿宋" w:cs="仿宋_GB2312"/>
                <w:b/>
                <w:sz w:val="24"/>
              </w:rPr>
              <w:t>科研方面主要成果</w:t>
            </w:r>
            <w:r>
              <w:rPr>
                <w:rFonts w:ascii="仿宋" w:hAnsi="仿宋" w:eastAsia="仿宋" w:cs="仿宋_GB2312"/>
                <w:b/>
                <w:sz w:val="24"/>
              </w:rPr>
              <w:t>（</w:t>
            </w:r>
            <w:r>
              <w:rPr>
                <w:rFonts w:hint="eastAsia" w:ascii="仿宋" w:hAnsi="仿宋" w:eastAsia="仿宋" w:cs="仿宋_GB2312"/>
                <w:b/>
                <w:sz w:val="24"/>
              </w:rPr>
              <w:t>项目、论文、获奖等，限3</w:t>
            </w:r>
            <w:r>
              <w:rPr>
                <w:rFonts w:ascii="仿宋" w:hAnsi="仿宋" w:eastAsia="仿宋" w:cs="仿宋_GB2312"/>
                <w:b/>
                <w:sz w:val="24"/>
              </w:rPr>
              <w:t>00</w:t>
            </w:r>
            <w:r>
              <w:rPr>
                <w:rFonts w:hint="eastAsia" w:ascii="仿宋" w:hAnsi="仿宋" w:eastAsia="仿宋" w:cs="仿宋_GB2312"/>
                <w:b/>
                <w:sz w:val="24"/>
              </w:rPr>
              <w:t>字</w:t>
            </w:r>
            <w:r>
              <w:rPr>
                <w:rFonts w:ascii="仿宋" w:hAnsi="仿宋" w:eastAsia="仿宋" w:cs="仿宋_GB2312"/>
                <w:b/>
                <w:sz w:val="24"/>
              </w:rPr>
              <w:t>）</w:t>
            </w:r>
          </w:p>
          <w:p w14:paraId="6228FC79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  <w:p w14:paraId="5534A836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  <w:p w14:paraId="38EBDE32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  <w:p w14:paraId="31436ADA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  <w:p w14:paraId="7CC635D2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  <w:p w14:paraId="693C230A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</w:tr>
      <w:tr w14:paraId="0A093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545" w:type="dxa"/>
            <w:vMerge w:val="restart"/>
            <w:textDirection w:val="tbRlV"/>
            <w:vAlign w:val="center"/>
          </w:tcPr>
          <w:p w14:paraId="537ABE7A">
            <w:pPr>
              <w:adjustRightInd w:val="0"/>
              <w:snapToGrid w:val="0"/>
              <w:spacing w:line="240" w:lineRule="atLeast"/>
              <w:ind w:left="113" w:right="-693" w:rightChars="-330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 xml:space="preserve">参加人员信息   </w:t>
            </w:r>
          </w:p>
        </w:tc>
        <w:tc>
          <w:tcPr>
            <w:tcW w:w="1200" w:type="dxa"/>
            <w:vAlign w:val="center"/>
          </w:tcPr>
          <w:p w14:paraId="26EA33B3">
            <w:pPr>
              <w:ind w:right="-82" w:rightChars="-39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姓名</w:t>
            </w:r>
          </w:p>
        </w:tc>
        <w:tc>
          <w:tcPr>
            <w:tcW w:w="1418" w:type="dxa"/>
            <w:vAlign w:val="center"/>
          </w:tcPr>
          <w:p w14:paraId="01CE2AA8">
            <w:pPr>
              <w:ind w:right="-8" w:rightChars="-4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职称</w:t>
            </w:r>
          </w:p>
        </w:tc>
        <w:tc>
          <w:tcPr>
            <w:tcW w:w="1843" w:type="dxa"/>
            <w:gridSpan w:val="2"/>
            <w:vAlign w:val="center"/>
          </w:tcPr>
          <w:p w14:paraId="5D470D3A">
            <w:pPr>
              <w:ind w:right="-80" w:rightChars="-38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842" w:type="dxa"/>
            <w:gridSpan w:val="2"/>
            <w:vAlign w:val="center"/>
          </w:tcPr>
          <w:p w14:paraId="41D1A2D6">
            <w:pPr>
              <w:ind w:right="-80" w:rightChars="-38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学科专业</w:t>
            </w:r>
          </w:p>
        </w:tc>
        <w:tc>
          <w:tcPr>
            <w:tcW w:w="2083" w:type="dxa"/>
            <w:gridSpan w:val="2"/>
            <w:vAlign w:val="center"/>
          </w:tcPr>
          <w:p w14:paraId="09D34BA2">
            <w:pPr>
              <w:ind w:right="-8" w:rightChars="-4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承担工作</w:t>
            </w:r>
          </w:p>
        </w:tc>
      </w:tr>
      <w:tr w14:paraId="6CEAA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545" w:type="dxa"/>
            <w:vMerge w:val="continue"/>
            <w:textDirection w:val="tbRlV"/>
            <w:vAlign w:val="center"/>
          </w:tcPr>
          <w:p w14:paraId="1F75F6DA">
            <w:pPr>
              <w:adjustRightInd w:val="0"/>
              <w:snapToGrid w:val="0"/>
              <w:spacing w:line="240" w:lineRule="atLeast"/>
              <w:ind w:left="113" w:right="-693" w:rightChars="-330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1200" w:type="dxa"/>
          </w:tcPr>
          <w:p w14:paraId="0B8BD879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</w:tcPr>
          <w:p w14:paraId="0EFC542E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3" w:type="dxa"/>
            <w:gridSpan w:val="2"/>
          </w:tcPr>
          <w:p w14:paraId="0136215C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gridSpan w:val="2"/>
          </w:tcPr>
          <w:p w14:paraId="413334A6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83" w:type="dxa"/>
            <w:gridSpan w:val="2"/>
          </w:tcPr>
          <w:p w14:paraId="14AA8630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</w:tr>
      <w:tr w14:paraId="61EC9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545" w:type="dxa"/>
            <w:vMerge w:val="continue"/>
            <w:textDirection w:val="tbRlV"/>
            <w:vAlign w:val="center"/>
          </w:tcPr>
          <w:p w14:paraId="0162F209">
            <w:pPr>
              <w:adjustRightInd w:val="0"/>
              <w:snapToGrid w:val="0"/>
              <w:spacing w:line="240" w:lineRule="atLeast"/>
              <w:ind w:left="113" w:right="-693" w:rightChars="-330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1200" w:type="dxa"/>
          </w:tcPr>
          <w:p w14:paraId="4BEBEA9B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</w:tcPr>
          <w:p w14:paraId="34942403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3" w:type="dxa"/>
            <w:gridSpan w:val="2"/>
          </w:tcPr>
          <w:p w14:paraId="32365504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gridSpan w:val="2"/>
          </w:tcPr>
          <w:p w14:paraId="5F7344A4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83" w:type="dxa"/>
            <w:gridSpan w:val="2"/>
          </w:tcPr>
          <w:p w14:paraId="696850B2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</w:tr>
      <w:tr w14:paraId="4711D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545" w:type="dxa"/>
            <w:vMerge w:val="continue"/>
            <w:textDirection w:val="tbRlV"/>
            <w:vAlign w:val="center"/>
          </w:tcPr>
          <w:p w14:paraId="4CBB4002">
            <w:pPr>
              <w:adjustRightInd w:val="0"/>
              <w:snapToGrid w:val="0"/>
              <w:spacing w:line="240" w:lineRule="atLeast"/>
              <w:ind w:left="113" w:right="-693" w:rightChars="-330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1200" w:type="dxa"/>
          </w:tcPr>
          <w:p w14:paraId="46936F55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</w:tcPr>
          <w:p w14:paraId="2122EB38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3" w:type="dxa"/>
            <w:gridSpan w:val="2"/>
          </w:tcPr>
          <w:p w14:paraId="53A686EE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gridSpan w:val="2"/>
          </w:tcPr>
          <w:p w14:paraId="6B661928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83" w:type="dxa"/>
            <w:gridSpan w:val="2"/>
          </w:tcPr>
          <w:p w14:paraId="36932C28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</w:tr>
      <w:tr w14:paraId="3103A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545" w:type="dxa"/>
            <w:vMerge w:val="continue"/>
            <w:textDirection w:val="tbRlV"/>
            <w:vAlign w:val="center"/>
          </w:tcPr>
          <w:p w14:paraId="116EF94D">
            <w:pPr>
              <w:adjustRightInd w:val="0"/>
              <w:snapToGrid w:val="0"/>
              <w:spacing w:line="240" w:lineRule="atLeast"/>
              <w:ind w:left="113" w:right="-693" w:rightChars="-330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1200" w:type="dxa"/>
          </w:tcPr>
          <w:p w14:paraId="695EAE7A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</w:tcPr>
          <w:p w14:paraId="70585E4D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3" w:type="dxa"/>
            <w:gridSpan w:val="2"/>
          </w:tcPr>
          <w:p w14:paraId="0926A3F7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gridSpan w:val="2"/>
          </w:tcPr>
          <w:p w14:paraId="17059D16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83" w:type="dxa"/>
            <w:gridSpan w:val="2"/>
          </w:tcPr>
          <w:p w14:paraId="2A6CF51A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</w:tr>
      <w:tr w14:paraId="03843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545" w:type="dxa"/>
            <w:vMerge w:val="continue"/>
            <w:textDirection w:val="tbRlV"/>
            <w:vAlign w:val="center"/>
          </w:tcPr>
          <w:p w14:paraId="7511C36D">
            <w:pPr>
              <w:adjustRightInd w:val="0"/>
              <w:snapToGrid w:val="0"/>
              <w:spacing w:line="240" w:lineRule="atLeast"/>
              <w:ind w:left="113" w:right="-693" w:rightChars="-330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1200" w:type="dxa"/>
          </w:tcPr>
          <w:p w14:paraId="45831D4A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</w:tcPr>
          <w:p w14:paraId="520780EA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3" w:type="dxa"/>
            <w:gridSpan w:val="2"/>
          </w:tcPr>
          <w:p w14:paraId="04E97378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gridSpan w:val="2"/>
          </w:tcPr>
          <w:p w14:paraId="58771223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83" w:type="dxa"/>
            <w:gridSpan w:val="2"/>
          </w:tcPr>
          <w:p w14:paraId="0AFF69A3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</w:tr>
    </w:tbl>
    <w:p w14:paraId="0258E129">
      <w:pPr>
        <w:adjustRightInd w:val="0"/>
        <w:snapToGrid w:val="0"/>
        <w:spacing w:before="156" w:beforeLines="50" w:line="240" w:lineRule="atLeast"/>
        <w:ind w:right="-693" w:rightChars="-330"/>
        <w:rPr>
          <w:rFonts w:ascii="仿宋" w:hAnsi="仿宋" w:eastAsia="仿宋"/>
          <w:b/>
          <w:bCs/>
          <w:sz w:val="28"/>
        </w:rPr>
      </w:pPr>
      <w:r>
        <w:rPr>
          <w:rFonts w:hint="eastAsia" w:ascii="仿宋" w:hAnsi="仿宋" w:eastAsia="仿宋"/>
          <w:b/>
          <w:bCs/>
          <w:sz w:val="28"/>
        </w:rPr>
        <w:t>2．立项依据</w:t>
      </w:r>
    </w:p>
    <w:tbl>
      <w:tblPr>
        <w:tblStyle w:val="5"/>
        <w:tblW w:w="89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54"/>
      </w:tblGrid>
      <w:tr w14:paraId="067E3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7" w:hRule="atLeast"/>
        </w:trPr>
        <w:tc>
          <w:tcPr>
            <w:tcW w:w="8954" w:type="dxa"/>
          </w:tcPr>
          <w:p w14:paraId="26C2984B">
            <w:pPr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（案例库建设的意义、国内外相关案例库建设概况、发展趋势；案例库应用前景、实用价值；前期已开展的相关工作等，限800字）</w:t>
            </w:r>
          </w:p>
          <w:p w14:paraId="106513CF">
            <w:pPr>
              <w:rPr>
                <w:rFonts w:ascii="仿宋" w:hAnsi="仿宋" w:eastAsia="仿宋"/>
                <w:sz w:val="24"/>
              </w:rPr>
            </w:pPr>
          </w:p>
          <w:p w14:paraId="14EE56A2">
            <w:pPr>
              <w:rPr>
                <w:rFonts w:ascii="仿宋" w:hAnsi="仿宋" w:eastAsia="仿宋"/>
                <w:sz w:val="24"/>
              </w:rPr>
            </w:pPr>
          </w:p>
          <w:p w14:paraId="12594A25">
            <w:pPr>
              <w:rPr>
                <w:rFonts w:ascii="仿宋" w:hAnsi="仿宋" w:eastAsia="仿宋"/>
                <w:sz w:val="24"/>
              </w:rPr>
            </w:pPr>
          </w:p>
        </w:tc>
      </w:tr>
    </w:tbl>
    <w:p w14:paraId="320C0EA9">
      <w:pPr>
        <w:spacing w:line="480" w:lineRule="auto"/>
        <w:ind w:right="-693" w:rightChars="-330"/>
        <w:rPr>
          <w:rFonts w:ascii="仿宋" w:hAnsi="仿宋" w:eastAsia="仿宋"/>
          <w:b/>
          <w:bCs/>
          <w:sz w:val="28"/>
        </w:rPr>
      </w:pPr>
    </w:p>
    <w:p w14:paraId="139B4615">
      <w:pPr>
        <w:spacing w:line="480" w:lineRule="auto"/>
        <w:ind w:right="-693" w:rightChars="-330"/>
        <w:rPr>
          <w:rFonts w:ascii="仿宋" w:hAnsi="仿宋" w:eastAsia="仿宋"/>
          <w:b/>
          <w:bCs/>
          <w:sz w:val="28"/>
        </w:rPr>
      </w:pPr>
      <w:r>
        <w:rPr>
          <w:rFonts w:hint="eastAsia" w:ascii="仿宋" w:hAnsi="仿宋" w:eastAsia="仿宋"/>
          <w:b/>
          <w:bCs/>
          <w:sz w:val="28"/>
        </w:rPr>
        <w:t>3. 建设方案</w:t>
      </w:r>
    </w:p>
    <w:tbl>
      <w:tblPr>
        <w:tblStyle w:val="5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0"/>
      </w:tblGrid>
      <w:tr w14:paraId="3C845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3" w:hRule="atLeast"/>
        </w:trPr>
        <w:tc>
          <w:tcPr>
            <w:tcW w:w="8820" w:type="dxa"/>
          </w:tcPr>
          <w:p w14:paraId="46DC618E">
            <w:pPr>
              <w:ind w:right="-693" w:rightChars="-33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拟建设的相关案例数量；每个案例的主要内容、难点、创新性；获取案例素材的途径或方式（需提供相关证明材料作为附件）。</w:t>
            </w:r>
          </w:p>
          <w:p w14:paraId="014A18E9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  <w:p w14:paraId="46EF66D7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  <w:p w14:paraId="24492A9D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  <w:p w14:paraId="43DDE9AF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  <w:p w14:paraId="7DC41B0A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  <w:p w14:paraId="3BBFD37A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  <w:p w14:paraId="74DC6AE8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  <w:p w14:paraId="457362EF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  <w:p w14:paraId="44104FE2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  <w:p w14:paraId="0F975AD5">
            <w:pPr>
              <w:ind w:right="-693" w:rightChars="-330"/>
              <w:rPr>
                <w:rFonts w:ascii="仿宋" w:hAnsi="仿宋" w:eastAsia="仿宋"/>
                <w:sz w:val="24"/>
              </w:rPr>
            </w:pPr>
          </w:p>
        </w:tc>
      </w:tr>
    </w:tbl>
    <w:p w14:paraId="3B834EB4">
      <w:pPr>
        <w:jc w:val="left"/>
        <w:rPr>
          <w:rFonts w:ascii="仿宋" w:hAnsi="仿宋" w:eastAsia="仿宋"/>
          <w:b/>
          <w:szCs w:val="21"/>
        </w:rPr>
      </w:pPr>
    </w:p>
    <w:p w14:paraId="376F31FF">
      <w:pPr>
        <w:jc w:val="left"/>
        <w:rPr>
          <w:rFonts w:ascii="仿宋" w:hAnsi="仿宋" w:eastAsia="仿宋"/>
          <w:b/>
          <w:sz w:val="28"/>
        </w:rPr>
      </w:pPr>
      <w:r>
        <w:rPr>
          <w:rFonts w:hint="eastAsia" w:ascii="仿宋" w:hAnsi="仿宋" w:eastAsia="仿宋"/>
          <w:b/>
          <w:sz w:val="28"/>
        </w:rPr>
        <w:t>4. 建设进度规划</w:t>
      </w:r>
    </w:p>
    <w:tbl>
      <w:tblPr>
        <w:tblStyle w:val="5"/>
        <w:tblW w:w="87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0"/>
      </w:tblGrid>
      <w:tr w14:paraId="3DBFE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9" w:hRule="atLeast"/>
          <w:jc w:val="center"/>
        </w:trPr>
        <w:tc>
          <w:tcPr>
            <w:tcW w:w="8770" w:type="dxa"/>
            <w:vAlign w:val="center"/>
          </w:tcPr>
          <w:p w14:paraId="604445DB">
            <w:pPr>
              <w:jc w:val="left"/>
              <w:rPr>
                <w:rFonts w:ascii="仿宋" w:hAnsi="仿宋" w:eastAsia="仿宋"/>
                <w:sz w:val="24"/>
              </w:rPr>
            </w:pPr>
          </w:p>
          <w:p w14:paraId="4A87E1CF">
            <w:pPr>
              <w:jc w:val="left"/>
              <w:rPr>
                <w:rFonts w:ascii="仿宋" w:hAnsi="仿宋" w:eastAsia="仿宋"/>
                <w:sz w:val="24"/>
              </w:rPr>
            </w:pPr>
          </w:p>
          <w:p w14:paraId="03C366CC">
            <w:pPr>
              <w:jc w:val="left"/>
              <w:rPr>
                <w:rFonts w:ascii="仿宋" w:hAnsi="仿宋" w:eastAsia="仿宋"/>
                <w:sz w:val="24"/>
              </w:rPr>
            </w:pPr>
          </w:p>
          <w:p w14:paraId="5337FEAD">
            <w:pPr>
              <w:jc w:val="left"/>
              <w:rPr>
                <w:rFonts w:ascii="仿宋" w:hAnsi="仿宋" w:eastAsia="仿宋"/>
                <w:sz w:val="24"/>
              </w:rPr>
            </w:pPr>
          </w:p>
          <w:p w14:paraId="63BB07F0">
            <w:pPr>
              <w:jc w:val="left"/>
              <w:rPr>
                <w:rFonts w:ascii="仿宋" w:hAnsi="仿宋" w:eastAsia="仿宋"/>
                <w:sz w:val="24"/>
              </w:rPr>
            </w:pPr>
          </w:p>
          <w:p w14:paraId="01C42E0F">
            <w:pPr>
              <w:jc w:val="left"/>
              <w:rPr>
                <w:rFonts w:ascii="仿宋" w:hAnsi="仿宋" w:eastAsia="仿宋"/>
                <w:sz w:val="24"/>
              </w:rPr>
            </w:pPr>
          </w:p>
          <w:p w14:paraId="309F75D1">
            <w:pPr>
              <w:jc w:val="left"/>
              <w:rPr>
                <w:rFonts w:ascii="仿宋" w:hAnsi="仿宋" w:eastAsia="仿宋"/>
                <w:sz w:val="24"/>
              </w:rPr>
            </w:pPr>
          </w:p>
          <w:p w14:paraId="206E94CC">
            <w:pPr>
              <w:jc w:val="left"/>
              <w:rPr>
                <w:rFonts w:ascii="仿宋" w:hAnsi="仿宋" w:eastAsia="仿宋"/>
                <w:sz w:val="24"/>
              </w:rPr>
            </w:pPr>
          </w:p>
          <w:p w14:paraId="04E1B1BC">
            <w:pPr>
              <w:jc w:val="left"/>
              <w:rPr>
                <w:rFonts w:ascii="仿宋" w:hAnsi="仿宋" w:eastAsia="仿宋"/>
                <w:sz w:val="24"/>
              </w:rPr>
            </w:pPr>
          </w:p>
          <w:p w14:paraId="3FDDDEFA"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</w:tbl>
    <w:p w14:paraId="0510C97B">
      <w:pPr>
        <w:jc w:val="left"/>
        <w:rPr>
          <w:rFonts w:ascii="仿宋" w:hAnsi="仿宋" w:eastAsia="仿宋"/>
        </w:rPr>
      </w:pPr>
      <w:r>
        <w:rPr>
          <w:rFonts w:hint="eastAsia" w:ascii="仿宋" w:hAnsi="仿宋" w:eastAsia="仿宋"/>
          <w:b/>
          <w:bCs/>
          <w:sz w:val="28"/>
        </w:rPr>
        <w:t>5．</w:t>
      </w:r>
      <w:r>
        <w:rPr>
          <w:rFonts w:ascii="仿宋" w:hAnsi="仿宋" w:eastAsia="仿宋"/>
          <w:b/>
          <w:bCs/>
          <w:sz w:val="28"/>
        </w:rPr>
        <w:t>成果形式及</w:t>
      </w:r>
      <w:r>
        <w:rPr>
          <w:rFonts w:hint="eastAsia" w:ascii="仿宋" w:hAnsi="仿宋" w:eastAsia="仿宋"/>
          <w:b/>
          <w:bCs/>
          <w:sz w:val="28"/>
        </w:rPr>
        <w:t>验收内容</w:t>
      </w:r>
    </w:p>
    <w:tbl>
      <w:tblPr>
        <w:tblStyle w:val="5"/>
        <w:tblW w:w="87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9"/>
      </w:tblGrid>
      <w:tr w14:paraId="69630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45" w:hRule="atLeast"/>
          <w:jc w:val="center"/>
        </w:trPr>
        <w:tc>
          <w:tcPr>
            <w:tcW w:w="8749" w:type="dxa"/>
          </w:tcPr>
          <w:p w14:paraId="700E2309">
            <w:pPr>
              <w:jc w:val="left"/>
              <w:rPr>
                <w:rFonts w:ascii="仿宋" w:hAnsi="仿宋" w:eastAsia="仿宋"/>
                <w:sz w:val="24"/>
              </w:rPr>
            </w:pPr>
          </w:p>
          <w:p w14:paraId="128C180E">
            <w:pPr>
              <w:jc w:val="left"/>
              <w:rPr>
                <w:rFonts w:ascii="仿宋" w:hAnsi="仿宋" w:eastAsia="仿宋"/>
                <w:sz w:val="24"/>
              </w:rPr>
            </w:pPr>
          </w:p>
          <w:p w14:paraId="3AE76471"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</w:tbl>
    <w:p w14:paraId="7685411E">
      <w:pPr>
        <w:spacing w:before="156" w:beforeLines="5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  <w:sz w:val="28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28"/>
        </w:rPr>
        <w:t>. 诚信承诺</w:t>
      </w:r>
    </w:p>
    <w:tbl>
      <w:tblPr>
        <w:tblStyle w:val="5"/>
        <w:tblW w:w="87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9"/>
      </w:tblGrid>
      <w:tr w14:paraId="4FE13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64" w:hRule="atLeast"/>
          <w:jc w:val="center"/>
        </w:trPr>
        <w:tc>
          <w:tcPr>
            <w:tcW w:w="8749" w:type="dxa"/>
            <w:noWrap w:val="0"/>
            <w:vAlign w:val="top"/>
          </w:tcPr>
          <w:p w14:paraId="3BB1505A">
            <w:pPr>
              <w:jc w:val="left"/>
              <w:rPr>
                <w:rFonts w:ascii="仿宋" w:hAnsi="仿宋" w:eastAsia="仿宋" w:cs="仿宋"/>
                <w:b/>
                <w:color w:val="000000"/>
                <w:kern w:val="0"/>
                <w:sz w:val="24"/>
              </w:rPr>
            </w:pPr>
          </w:p>
          <w:p w14:paraId="227D5253">
            <w:pPr>
              <w:spacing w:line="360" w:lineRule="auto"/>
              <w:ind w:firstLine="482" w:firstLineChars="200"/>
              <w:jc w:val="left"/>
              <w:rPr>
                <w:rFonts w:ascii="仿宋" w:hAnsi="仿宋" w:eastAsia="仿宋" w:cs="仿宋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</w:rPr>
              <w:t>本人已认真填写并审阅以上材料，保证内容的真实有效性。以上承诺本人将严格遵守，如有违反，愿意承担一切后果，并自愿接受相关处理意见。</w:t>
            </w:r>
          </w:p>
          <w:p w14:paraId="1A2D830F">
            <w:pPr>
              <w:jc w:val="left"/>
              <w:rPr>
                <w:rFonts w:hint="eastAsia" w:ascii="仿宋" w:hAnsi="仿宋" w:eastAsia="仿宋" w:cs="仿宋"/>
                <w:sz w:val="24"/>
              </w:rPr>
            </w:pPr>
          </w:p>
          <w:p w14:paraId="1DA87848">
            <w:pPr>
              <w:ind w:right="480" w:firstLine="3840" w:firstLineChars="1600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负责人签字：           </w:t>
            </w:r>
          </w:p>
          <w:p w14:paraId="12D0FA46">
            <w:pPr>
              <w:ind w:right="133"/>
              <w:jc w:val="righ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                                                   年   月   日</w:t>
            </w:r>
          </w:p>
        </w:tc>
      </w:tr>
    </w:tbl>
    <w:p w14:paraId="1750D128">
      <w:pPr>
        <w:rPr>
          <w:rFonts w:ascii="仿宋" w:hAnsi="仿宋" w:eastAsia="仿宋"/>
          <w:b/>
          <w:bCs/>
          <w:sz w:val="28"/>
        </w:rPr>
      </w:pPr>
      <w:r>
        <w:rPr>
          <w:rFonts w:hint="eastAsia" w:ascii="仿宋" w:hAnsi="仿宋" w:eastAsia="仿宋"/>
          <w:b/>
          <w:bCs/>
          <w:sz w:val="28"/>
          <w:lang w:val="en-US" w:eastAsia="zh-CN"/>
        </w:rPr>
        <w:t>7</w:t>
      </w:r>
      <w:r>
        <w:rPr>
          <w:rFonts w:hint="eastAsia" w:ascii="仿宋" w:hAnsi="仿宋" w:eastAsia="仿宋"/>
          <w:b/>
          <w:bCs/>
          <w:sz w:val="28"/>
        </w:rPr>
        <w:t>. 二级学院意见栏</w:t>
      </w:r>
    </w:p>
    <w:tbl>
      <w:tblPr>
        <w:tblStyle w:val="5"/>
        <w:tblW w:w="874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1"/>
      </w:tblGrid>
      <w:tr w14:paraId="3FC60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4" w:hRule="atLeast"/>
          <w:jc w:val="center"/>
        </w:trPr>
        <w:tc>
          <w:tcPr>
            <w:tcW w:w="8741" w:type="dxa"/>
          </w:tcPr>
          <w:p w14:paraId="25F34D14">
            <w:pPr>
              <w:spacing w:line="276" w:lineRule="auto"/>
              <w:ind w:firstLine="600" w:firstLineChars="250"/>
              <w:jc w:val="left"/>
              <w:rPr>
                <w:rFonts w:ascii="仿宋" w:hAnsi="仿宋" w:eastAsia="仿宋" w:cs="仿宋"/>
                <w:sz w:val="24"/>
              </w:rPr>
            </w:pPr>
          </w:p>
          <w:p w14:paraId="01E0CFB7">
            <w:pPr>
              <w:spacing w:line="276" w:lineRule="auto"/>
              <w:ind w:firstLine="600" w:firstLineChars="250"/>
              <w:jc w:val="left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经过学院（部）组织评审，对本案例库建设项目的评审意见为：</w:t>
            </w:r>
          </w:p>
          <w:p w14:paraId="288D42A0">
            <w:pPr>
              <w:spacing w:line="276" w:lineRule="auto"/>
              <w:ind w:firstLine="600" w:firstLineChars="250"/>
              <w:jc w:val="left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（1）是否同意推荐申报：□是 </w:t>
            </w:r>
            <w:r>
              <w:rPr>
                <w:rFonts w:ascii="仿宋" w:hAnsi="仿宋" w:eastAsia="仿宋" w:cs="仿宋"/>
                <w:sz w:val="24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</w:rPr>
              <w:t>□否</w:t>
            </w:r>
          </w:p>
          <w:p w14:paraId="4E41AEDF">
            <w:pPr>
              <w:spacing w:line="276" w:lineRule="auto"/>
              <w:ind w:firstLine="600" w:firstLineChars="250"/>
              <w:jc w:val="left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（2）是否提供配套资助经费：□是 </w:t>
            </w:r>
            <w:r>
              <w:rPr>
                <w:rFonts w:ascii="仿宋" w:hAnsi="仿宋" w:eastAsia="仿宋" w:cs="仿宋"/>
                <w:sz w:val="24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</w:rPr>
              <w:t>□否</w:t>
            </w:r>
          </w:p>
          <w:p w14:paraId="2B5F3E5B">
            <w:pPr>
              <w:ind w:firstLine="525" w:firstLineChars="250"/>
              <w:jc w:val="left"/>
              <w:rPr>
                <w:rFonts w:ascii="仿宋" w:hAnsi="仿宋" w:eastAsia="仿宋"/>
                <w:szCs w:val="21"/>
              </w:rPr>
            </w:pPr>
          </w:p>
          <w:p w14:paraId="7FE7F45C">
            <w:pPr>
              <w:ind w:firstLine="525" w:firstLineChars="250"/>
              <w:jc w:val="left"/>
              <w:rPr>
                <w:rFonts w:ascii="仿宋" w:hAnsi="仿宋" w:eastAsia="仿宋"/>
                <w:szCs w:val="21"/>
              </w:rPr>
            </w:pPr>
          </w:p>
          <w:p w14:paraId="00965C52">
            <w:pPr>
              <w:ind w:firstLine="3830" w:firstLineChars="1596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负责人签字：</w:t>
            </w:r>
          </w:p>
          <w:p w14:paraId="236062AC">
            <w:pPr>
              <w:ind w:firstLine="3830" w:firstLineChars="1596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（部门公章）</w:t>
            </w:r>
          </w:p>
          <w:p w14:paraId="43B632C2">
            <w:pPr>
              <w:ind w:firstLine="5150" w:firstLineChars="2146"/>
              <w:jc w:val="righ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年    月    日</w:t>
            </w:r>
          </w:p>
        </w:tc>
      </w:tr>
    </w:tbl>
    <w:p w14:paraId="2BD61446">
      <w:pPr>
        <w:rPr>
          <w:rFonts w:ascii="仿宋" w:hAnsi="仿宋" w:eastAsia="仿宋"/>
          <w:b/>
          <w:bCs/>
          <w:sz w:val="28"/>
        </w:rPr>
      </w:pPr>
      <w:r>
        <w:rPr>
          <w:rFonts w:hint="eastAsia" w:ascii="仿宋" w:hAnsi="仿宋" w:eastAsia="仿宋"/>
          <w:b/>
          <w:bCs/>
          <w:sz w:val="28"/>
          <w:lang w:val="en-US" w:eastAsia="zh-CN"/>
        </w:rPr>
        <w:t>8</w:t>
      </w:r>
      <w:r>
        <w:rPr>
          <w:rFonts w:hint="eastAsia" w:ascii="仿宋" w:hAnsi="仿宋" w:eastAsia="仿宋"/>
          <w:b/>
          <w:bCs/>
          <w:sz w:val="28"/>
        </w:rPr>
        <w:t>. 研究生院意见栏</w:t>
      </w:r>
    </w:p>
    <w:tbl>
      <w:tblPr>
        <w:tblStyle w:val="5"/>
        <w:tblW w:w="87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80"/>
      </w:tblGrid>
      <w:tr w14:paraId="0B7C0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4" w:hRule="atLeast"/>
          <w:jc w:val="center"/>
        </w:trPr>
        <w:tc>
          <w:tcPr>
            <w:tcW w:w="8780" w:type="dxa"/>
          </w:tcPr>
          <w:p w14:paraId="4ED480E5">
            <w:pPr>
              <w:jc w:val="left"/>
              <w:rPr>
                <w:rFonts w:ascii="仿宋" w:hAnsi="仿宋" w:eastAsia="仿宋"/>
                <w:sz w:val="24"/>
              </w:rPr>
            </w:pPr>
          </w:p>
          <w:p w14:paraId="4961A543">
            <w:pPr>
              <w:spacing w:line="276" w:lineRule="auto"/>
              <w:ind w:firstLine="480" w:firstLineChars="200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经过学校组织专家</w:t>
            </w:r>
            <w:r>
              <w:rPr>
                <w:rFonts w:ascii="仿宋" w:hAnsi="仿宋" w:eastAsia="仿宋"/>
                <w:sz w:val="24"/>
              </w:rPr>
              <w:t>评审，</w:t>
            </w:r>
            <w:r>
              <w:rPr>
                <w:rFonts w:hint="eastAsia" w:ascii="仿宋" w:hAnsi="仿宋" w:eastAsia="仿宋"/>
                <w:sz w:val="24"/>
              </w:rPr>
              <w:t>对本案例库建设项目</w:t>
            </w:r>
            <w:r>
              <w:rPr>
                <w:rFonts w:ascii="仿宋" w:hAnsi="仿宋" w:eastAsia="仿宋"/>
                <w:sz w:val="24"/>
              </w:rPr>
              <w:t>的</w:t>
            </w:r>
            <w:r>
              <w:rPr>
                <w:rFonts w:hint="eastAsia" w:ascii="仿宋" w:hAnsi="仿宋" w:eastAsia="仿宋"/>
                <w:sz w:val="24"/>
              </w:rPr>
              <w:t>评审</w:t>
            </w:r>
            <w:r>
              <w:rPr>
                <w:rFonts w:ascii="仿宋" w:hAnsi="仿宋" w:eastAsia="仿宋"/>
                <w:sz w:val="24"/>
              </w:rPr>
              <w:t>意见</w:t>
            </w:r>
            <w:r>
              <w:rPr>
                <w:rFonts w:hint="eastAsia" w:ascii="仿宋" w:hAnsi="仿宋" w:eastAsia="仿宋"/>
                <w:sz w:val="24"/>
              </w:rPr>
              <w:t>为</w:t>
            </w:r>
          </w:p>
          <w:p w14:paraId="420DCD89">
            <w:pPr>
              <w:spacing w:line="276" w:lineRule="auto"/>
              <w:ind w:firstLine="600" w:firstLineChars="250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□同意立项。</w:t>
            </w:r>
          </w:p>
          <w:p w14:paraId="2692E493">
            <w:pPr>
              <w:spacing w:line="276" w:lineRule="auto"/>
              <w:ind w:firstLine="600" w:firstLineChars="250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□不同意立项。</w:t>
            </w:r>
          </w:p>
          <w:p w14:paraId="6C57B324">
            <w:pPr>
              <w:ind w:firstLine="3351" w:firstLineChars="1596"/>
              <w:jc w:val="left"/>
              <w:rPr>
                <w:rFonts w:ascii="仿宋" w:hAnsi="仿宋" w:eastAsia="仿宋"/>
                <w:szCs w:val="21"/>
              </w:rPr>
            </w:pPr>
          </w:p>
          <w:p w14:paraId="7B8060D0">
            <w:pPr>
              <w:ind w:firstLine="3351" w:firstLineChars="1596"/>
              <w:jc w:val="left"/>
              <w:rPr>
                <w:rFonts w:ascii="仿宋" w:hAnsi="仿宋" w:eastAsia="仿宋"/>
                <w:szCs w:val="21"/>
              </w:rPr>
            </w:pPr>
          </w:p>
          <w:p w14:paraId="070F0BC5">
            <w:pPr>
              <w:ind w:firstLine="3830" w:firstLineChars="1596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负责人签字：</w:t>
            </w:r>
          </w:p>
          <w:p w14:paraId="67432FF3">
            <w:pPr>
              <w:ind w:firstLine="3830" w:firstLineChars="1596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（部门公章）</w:t>
            </w:r>
          </w:p>
          <w:p w14:paraId="17935DA3">
            <w:pPr>
              <w:ind w:firstLine="5150" w:firstLineChars="2146"/>
              <w:jc w:val="righ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年    月   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sz w:val="24"/>
              </w:rPr>
              <w:t xml:space="preserve"> 日</w:t>
            </w:r>
          </w:p>
        </w:tc>
      </w:tr>
    </w:tbl>
    <w:p w14:paraId="2F2515EB">
      <w:pPr>
        <w:rPr>
          <w:rFonts w:ascii="宋体" w:hAnsi="宋体"/>
        </w:rPr>
      </w:pPr>
    </w:p>
    <w:sectPr>
      <w:footerReference r:id="rId3" w:type="default"/>
      <w:footerReference r:id="rId4" w:type="even"/>
      <w:pgSz w:w="11906" w:h="16838"/>
      <w:pgMar w:top="1701" w:right="1474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09858C">
    <w:pPr>
      <w:pStyle w:val="3"/>
      <w:framePr w:wrap="around" w:vAnchor="text" w:hAnchor="margin" w:xAlign="center" w:y="1"/>
      <w:rPr>
        <w:rStyle w:val="8"/>
      </w:rPr>
    </w:pPr>
    <w:r>
      <w:rPr>
        <w:rStyle w:val="8"/>
        <w:rFonts w:hint="eastAsia"/>
      </w:rPr>
      <w:t>—</w:t>
    </w: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5</w:t>
    </w:r>
    <w:r>
      <w:rPr>
        <w:rStyle w:val="8"/>
      </w:rPr>
      <w:fldChar w:fldCharType="end"/>
    </w:r>
    <w:r>
      <w:rPr>
        <w:rStyle w:val="8"/>
        <w:rFonts w:hint="eastAsia"/>
      </w:rPr>
      <w:t>—</w:t>
    </w:r>
  </w:p>
  <w:p w14:paraId="45553B94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F4274A">
    <w:pPr>
      <w:pStyle w:val="3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 w14:paraId="2C941AC0"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3146F3"/>
    <w:multiLevelType w:val="multilevel"/>
    <w:tmpl w:val="6D3146F3"/>
    <w:lvl w:ilvl="0" w:tentative="0">
      <w:start w:val="1"/>
      <w:numFmt w:val="japaneseCounting"/>
      <w:lvlText w:val="%1、"/>
      <w:lvlJc w:val="left"/>
      <w:pPr>
        <w:tabs>
          <w:tab w:val="left" w:pos="1259"/>
        </w:tabs>
        <w:ind w:left="1259" w:hanging="720"/>
      </w:pPr>
      <w:rPr>
        <w:rFonts w:hint="eastAsia"/>
      </w:rPr>
    </w:lvl>
    <w:lvl w:ilvl="1" w:tentative="0">
      <w:start w:val="1"/>
      <w:numFmt w:val="decimal"/>
      <w:lvlText w:val="%2．"/>
      <w:lvlJc w:val="left"/>
      <w:pPr>
        <w:tabs>
          <w:tab w:val="left" w:pos="1679"/>
        </w:tabs>
        <w:ind w:left="1679" w:hanging="7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1799"/>
        </w:tabs>
        <w:ind w:left="1799" w:hanging="420"/>
      </w:pPr>
    </w:lvl>
    <w:lvl w:ilvl="3" w:tentative="0">
      <w:start w:val="1"/>
      <w:numFmt w:val="decimal"/>
      <w:lvlText w:val="%4."/>
      <w:lvlJc w:val="left"/>
      <w:pPr>
        <w:tabs>
          <w:tab w:val="left" w:pos="2219"/>
        </w:tabs>
        <w:ind w:left="2219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639"/>
        </w:tabs>
        <w:ind w:left="2639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59"/>
        </w:tabs>
        <w:ind w:left="3059" w:hanging="420"/>
      </w:pPr>
    </w:lvl>
    <w:lvl w:ilvl="6" w:tentative="0">
      <w:start w:val="1"/>
      <w:numFmt w:val="decimal"/>
      <w:lvlText w:val="%7."/>
      <w:lvlJc w:val="left"/>
      <w:pPr>
        <w:tabs>
          <w:tab w:val="left" w:pos="3479"/>
        </w:tabs>
        <w:ind w:left="3479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899"/>
        </w:tabs>
        <w:ind w:left="3899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319"/>
        </w:tabs>
        <w:ind w:left="4319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mirrorMargins w:val="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7313A"/>
    <w:rsid w:val="00002D81"/>
    <w:rsid w:val="00004F70"/>
    <w:rsid w:val="00062A07"/>
    <w:rsid w:val="00087493"/>
    <w:rsid w:val="000A43E2"/>
    <w:rsid w:val="000A7140"/>
    <w:rsid w:val="000C7E84"/>
    <w:rsid w:val="000D3562"/>
    <w:rsid w:val="0016682A"/>
    <w:rsid w:val="001802E6"/>
    <w:rsid w:val="001B63A0"/>
    <w:rsid w:val="001C0458"/>
    <w:rsid w:val="001C1EF4"/>
    <w:rsid w:val="001E1E5E"/>
    <w:rsid w:val="00222C19"/>
    <w:rsid w:val="002610EC"/>
    <w:rsid w:val="00262457"/>
    <w:rsid w:val="002A466D"/>
    <w:rsid w:val="002E1D17"/>
    <w:rsid w:val="00310EFA"/>
    <w:rsid w:val="00320F63"/>
    <w:rsid w:val="0037334E"/>
    <w:rsid w:val="00383B26"/>
    <w:rsid w:val="00390D42"/>
    <w:rsid w:val="003B30DD"/>
    <w:rsid w:val="003F22B8"/>
    <w:rsid w:val="00433269"/>
    <w:rsid w:val="004347DF"/>
    <w:rsid w:val="00452C52"/>
    <w:rsid w:val="0047313A"/>
    <w:rsid w:val="004743A5"/>
    <w:rsid w:val="0048509F"/>
    <w:rsid w:val="004976F9"/>
    <w:rsid w:val="004C566B"/>
    <w:rsid w:val="004E5D07"/>
    <w:rsid w:val="00515BAC"/>
    <w:rsid w:val="00531AF4"/>
    <w:rsid w:val="005B20FC"/>
    <w:rsid w:val="005D5395"/>
    <w:rsid w:val="005E556D"/>
    <w:rsid w:val="00625A28"/>
    <w:rsid w:val="006B5144"/>
    <w:rsid w:val="006C21A7"/>
    <w:rsid w:val="006C4310"/>
    <w:rsid w:val="006D3F9D"/>
    <w:rsid w:val="006E3528"/>
    <w:rsid w:val="006F25B4"/>
    <w:rsid w:val="007066E6"/>
    <w:rsid w:val="0073300F"/>
    <w:rsid w:val="00733258"/>
    <w:rsid w:val="007470E9"/>
    <w:rsid w:val="007F2097"/>
    <w:rsid w:val="007F7FE1"/>
    <w:rsid w:val="00841EE5"/>
    <w:rsid w:val="0088236C"/>
    <w:rsid w:val="008D4F50"/>
    <w:rsid w:val="008E762D"/>
    <w:rsid w:val="008F2B4A"/>
    <w:rsid w:val="008F3FC9"/>
    <w:rsid w:val="00905114"/>
    <w:rsid w:val="00932D3A"/>
    <w:rsid w:val="0097610A"/>
    <w:rsid w:val="009841FD"/>
    <w:rsid w:val="00987B12"/>
    <w:rsid w:val="009B4E06"/>
    <w:rsid w:val="009B69EA"/>
    <w:rsid w:val="009B74A3"/>
    <w:rsid w:val="009C3D1A"/>
    <w:rsid w:val="009D4825"/>
    <w:rsid w:val="009E7D09"/>
    <w:rsid w:val="00A009BE"/>
    <w:rsid w:val="00A4289D"/>
    <w:rsid w:val="00A8620A"/>
    <w:rsid w:val="00AA1251"/>
    <w:rsid w:val="00AA1417"/>
    <w:rsid w:val="00AF49BE"/>
    <w:rsid w:val="00B43ED3"/>
    <w:rsid w:val="00B92EA5"/>
    <w:rsid w:val="00BA1589"/>
    <w:rsid w:val="00BF6651"/>
    <w:rsid w:val="00C20D6E"/>
    <w:rsid w:val="00CA7DD7"/>
    <w:rsid w:val="00CD4C55"/>
    <w:rsid w:val="00D06047"/>
    <w:rsid w:val="00D36572"/>
    <w:rsid w:val="00D54CB0"/>
    <w:rsid w:val="00D75658"/>
    <w:rsid w:val="00D75979"/>
    <w:rsid w:val="00D7706D"/>
    <w:rsid w:val="00D87451"/>
    <w:rsid w:val="00D92A41"/>
    <w:rsid w:val="00D92EFB"/>
    <w:rsid w:val="00E27348"/>
    <w:rsid w:val="00E4439D"/>
    <w:rsid w:val="00E51D3F"/>
    <w:rsid w:val="00E5403F"/>
    <w:rsid w:val="00E93B82"/>
    <w:rsid w:val="00F65794"/>
    <w:rsid w:val="00FA1F6A"/>
    <w:rsid w:val="00FC3999"/>
    <w:rsid w:val="75F9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qFormat/>
    <w:uiPriority w:val="0"/>
  </w:style>
  <w:style w:type="character" w:customStyle="1" w:styleId="9">
    <w:name w:val="页眉 字符"/>
    <w:link w:val="4"/>
    <w:qFormat/>
    <w:uiPriority w:val="0"/>
    <w:rPr>
      <w:kern w:val="2"/>
      <w:sz w:val="18"/>
      <w:szCs w:val="18"/>
    </w:rPr>
  </w:style>
  <w:style w:type="character" w:customStyle="1" w:styleId="10">
    <w:name w:val="批注框文本 字符"/>
    <w:basedOn w:val="7"/>
    <w:link w:val="2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shiep</Company>
  <Pages>5</Pages>
  <Words>519</Words>
  <Characters>538</Characters>
  <Lines>5</Lines>
  <Paragraphs>1</Paragraphs>
  <TotalTime>1</TotalTime>
  <ScaleCrop>false</ScaleCrop>
  <LinksUpToDate>false</LinksUpToDate>
  <CharactersWithSpaces>612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2021-04-09T02:12:00Z</dcterms:created>
  <dc:creator>yjsc</dc:creator>
  <cp:lastModifiedBy>FF</cp:lastModifiedBy>
  <dcterms:modified xsi:type="dcterms:W3CDTF">2026-05-11T03:23:05Z</dcterms:modified>
  <dc:title>上海电力学院</dc:title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eyJoZGlkIjoiMmY3OTA1Y2ZkODAyMmQ2M2MzOGJiNjkzNzVkM2I2NjIiLCJ1c2VySWQiOiI0OTIyMTE0MTQifQ==</vt:lpwstr>
  </property>
  <property fmtid="{D5CDD505-2E9C-101B-9397-08002B2CF9AE}" pid="3" name="KSOProductBuildVer">
    <vt:lpwstr>2052-12.1.0.25865</vt:lpwstr>
  </property>
  <property fmtid="{D5CDD505-2E9C-101B-9397-08002B2CF9AE}" pid="4" name="ICV">
    <vt:lpwstr>58C380573AC646AE8689257C596BA730_12</vt:lpwstr>
  </property>
</Properties>
</file>